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D2D" w:rsidRDefault="005610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4" w:after="0" w:line="365" w:lineRule="auto"/>
        <w:ind w:left="548" w:right="55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БЮЛЛЕТЕНЬ ЗАОЧНОГО ГОЛОСОВАНИЯ</w:t>
      </w:r>
    </w:p>
    <w:p w:rsidR="00556D2D" w:rsidRDefault="00556D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4" w:after="0" w:line="240" w:lineRule="auto"/>
        <w:ind w:left="550" w:right="550"/>
        <w:jc w:val="both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:rsidR="00556D2D" w:rsidRDefault="0056108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57" w:right="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члена СНТ "Движенец" при проведении Общего собрания членов СНТ "Движенец" в заочной форме согласно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ст.17 ФЗ № 217,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законом №307-ФЗ от 31 июля 2020г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 внесении изменений  в ст.17,54 ФЗ №217</w:t>
      </w:r>
    </w:p>
    <w:p w:rsidR="00556D2D" w:rsidRDefault="00556D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:rsidR="00556D2D" w:rsidRDefault="0056108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Организация: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Садоводческое Некоммерческое Товарищество "Движенец".</w:t>
      </w:r>
    </w:p>
    <w:p w:rsidR="00556D2D" w:rsidRDefault="0056108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170" w:right="1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Юридический адрес: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404180, Волгоградская область, Светлоярский район, поселок Кирова, территория СНТ «Движенец», д.55.</w:t>
      </w:r>
    </w:p>
    <w:p w:rsidR="00556D2D" w:rsidRDefault="0056108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 проведения собрания: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Заочное Общее собрание членов СНТ "Движенец".</w:t>
      </w:r>
    </w:p>
    <w:p w:rsidR="00556D2D" w:rsidRDefault="0056108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170" w:right="16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Сроки проведения собрания: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56D2D" w:rsidRDefault="0056108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170" w:right="1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начала голосования бюллетенями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18.09.2021 г. 09 ч. 00 мин.</w:t>
      </w:r>
    </w:p>
    <w:p w:rsidR="00556D2D" w:rsidRDefault="0056108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170" w:right="16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голосования по бюллетеням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03.10.2021 г. 18 ч. 00 мин.</w:t>
      </w:r>
    </w:p>
    <w:p w:rsidR="00556D2D" w:rsidRDefault="0056108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170" w:right="16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Прием бюллетеней заочного голосования оканчивается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03 октября 2021 в 18 час. 00 мин.</w:t>
      </w:r>
    </w:p>
    <w:p w:rsidR="00556D2D" w:rsidRDefault="0056108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170" w:right="1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Место проведения собрания: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помещение правления СНТ по его фактическому адресу. 404180, Волгоградская область, Светлоярский район, поселок Кирова, территория СНТ «Движенец».</w:t>
      </w:r>
    </w:p>
    <w:p w:rsidR="00556D2D" w:rsidRDefault="0056108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1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Ф.И.О. голосующего:  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556D2D" w:rsidRDefault="0056108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17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 садового участка: _____________________________________________________________</w:t>
      </w:r>
    </w:p>
    <w:p w:rsidR="00556D2D" w:rsidRDefault="00561080">
      <w:pPr>
        <w:pStyle w:val="1"/>
        <w:spacing w:after="60"/>
        <w:ind w:firstLine="17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Для представителя по доверенности: </w:t>
      </w:r>
    </w:p>
    <w:p w:rsidR="00556D2D" w:rsidRDefault="00561080">
      <w:pPr>
        <w:pStyle w:val="1"/>
        <w:spacing w:after="60"/>
        <w:ind w:firstLine="172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 xml:space="preserve">Дата доверенности: </w:t>
      </w:r>
      <w:r>
        <w:rPr>
          <w:b w:val="0"/>
          <w:sz w:val="24"/>
          <w:szCs w:val="24"/>
          <w:u w:val="single"/>
        </w:rPr>
        <w:t xml:space="preserve"> </w:t>
      </w:r>
      <w:r>
        <w:rPr>
          <w:b w:val="0"/>
          <w:sz w:val="24"/>
          <w:szCs w:val="24"/>
        </w:rPr>
        <w:t>_________________________________________________________________</w:t>
      </w:r>
    </w:p>
    <w:p w:rsidR="00556D2D" w:rsidRDefault="0056108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280"/>
        </w:tabs>
        <w:spacing w:after="60" w:line="240" w:lineRule="auto"/>
        <w:ind w:left="1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Ф.И.О. представителя:_______________________________________________________________</w:t>
      </w:r>
    </w:p>
    <w:p w:rsidR="00556D2D" w:rsidRDefault="0056108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256"/>
        </w:tabs>
        <w:spacing w:after="60" w:line="240" w:lineRule="auto"/>
        <w:ind w:left="172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Ф.И.О. доверителя:    _______________________________________________________________</w:t>
      </w:r>
    </w:p>
    <w:p w:rsidR="00556D2D" w:rsidRDefault="0056108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Доверенность прилагается к бюллетеню, если ранее не сдана в правление СНТ.</w:t>
      </w:r>
    </w:p>
    <w:p w:rsidR="00556D2D" w:rsidRDefault="00556D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2"/>
        <w:jc w:val="both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:rsidR="00556D2D" w:rsidRDefault="0056108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Документы по вопросам, поставленным на голосование находятся в правлении СНТ, размещены в чате СНТ Движенец WhatsApp и на сайте        общества : 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http://dvijenets.dachnik34.ru/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56D2D" w:rsidRDefault="00556D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2"/>
        <w:jc w:val="both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:rsidR="00556D2D" w:rsidRDefault="0056108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8"/>
        </w:tabs>
        <w:spacing w:before="49" w:after="0" w:line="240" w:lineRule="auto"/>
        <w:ind w:left="167" w:right="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Председательствующий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обран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ия – Председатель Правления Стешин С.Н.</w:t>
      </w:r>
    </w:p>
    <w:p w:rsidR="00556D2D" w:rsidRDefault="0056108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8"/>
        </w:tabs>
        <w:spacing w:before="49" w:after="0" w:line="240" w:lineRule="auto"/>
        <w:ind w:left="167" w:right="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Счетная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комиссия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озырев С.М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(уч.25), Болоболов А.М. (уч.53), Кондратенко Н.А. (уч.22 м.2)</w:t>
      </w:r>
    </w:p>
    <w:p w:rsidR="00556D2D" w:rsidRDefault="0056108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8"/>
        </w:tabs>
        <w:spacing w:before="49" w:after="0" w:line="240" w:lineRule="auto"/>
        <w:ind w:left="167" w:right="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Секретарь собрания: Пескова С.А. (уч.13).</w:t>
      </w:r>
    </w:p>
    <w:p w:rsidR="00556D2D" w:rsidRDefault="00556D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6D2D" w:rsidRDefault="0056108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2"/>
        <w:jc w:val="both"/>
        <w:rPr>
          <w:rFonts w:ascii="Times New Roman" w:eastAsia="Times New Roman" w:hAnsi="Times New Roman" w:cs="Times New Roman"/>
          <w:b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56D2D" w:rsidRDefault="0056108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Вопросы для голосования по основной повестке дня собрания:</w:t>
      </w:r>
    </w:p>
    <w:p w:rsidR="00556D2D" w:rsidRDefault="0056108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1. Исключение из членов и прием в члены СНТ «Движенец». </w:t>
      </w:r>
    </w:p>
    <w:p w:rsidR="00556D2D" w:rsidRDefault="00561080">
      <w:pPr>
        <w:spacing w:after="4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На дату проведения настоящего собрания:</w:t>
      </w:r>
    </w:p>
    <w:p w:rsidR="00556D2D" w:rsidRDefault="00561080">
      <w:pPr>
        <w:spacing w:after="4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утратили свои права на земельные участки в результате гражданско-правовых сделок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7 </w:t>
      </w:r>
      <w:r>
        <w:rPr>
          <w:rFonts w:ascii="Times New Roman" w:eastAsia="Times New Roman" w:hAnsi="Times New Roman" w:cs="Times New Roman"/>
          <w:sz w:val="24"/>
          <w:szCs w:val="24"/>
        </w:rPr>
        <w:t>членов Товарищества, в результате чего они исключаются из членов СНТ:</w:t>
      </w:r>
    </w:p>
    <w:p w:rsidR="00556D2D" w:rsidRDefault="00561080">
      <w:pPr>
        <w:spacing w:after="4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.Бачурин В.М    участок №24</w:t>
      </w:r>
    </w:p>
    <w:p w:rsidR="00556D2D" w:rsidRDefault="00561080">
      <w:pPr>
        <w:spacing w:after="4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2.Жирнов А.И      участок №36</w:t>
      </w:r>
    </w:p>
    <w:p w:rsidR="00556D2D" w:rsidRDefault="00561080">
      <w:pPr>
        <w:spacing w:after="4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3.Иванов А.В       участок №114</w:t>
      </w:r>
    </w:p>
    <w:p w:rsidR="00556D2D" w:rsidRDefault="00561080">
      <w:pPr>
        <w:spacing w:after="4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4.Кравченко А.Ю участок №117</w:t>
      </w:r>
    </w:p>
    <w:p w:rsidR="00556D2D" w:rsidRDefault="00561080">
      <w:pPr>
        <w:spacing w:after="4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5.Крылова Е.Е      участок №5(2 массив)</w:t>
      </w:r>
    </w:p>
    <w:p w:rsidR="00556D2D" w:rsidRDefault="00561080">
      <w:pPr>
        <w:spacing w:after="4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6.Евко А.И            участок №28(2 массив)</w:t>
      </w:r>
    </w:p>
    <w:p w:rsidR="00556D2D" w:rsidRDefault="00561080">
      <w:pPr>
        <w:spacing w:after="4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7.Евсеенко П.Д    участок№44(2 массив)</w:t>
      </w:r>
    </w:p>
    <w:p w:rsidR="00556D2D" w:rsidRDefault="00561080">
      <w:pPr>
        <w:spacing w:after="4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подано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sz w:val="24"/>
          <w:szCs w:val="24"/>
        </w:rPr>
        <w:t>зая</w:t>
      </w:r>
      <w:r>
        <w:rPr>
          <w:rFonts w:ascii="Times New Roman" w:eastAsia="Times New Roman" w:hAnsi="Times New Roman" w:cs="Times New Roman"/>
          <w:sz w:val="24"/>
          <w:szCs w:val="24"/>
        </w:rPr>
        <w:t>вления на вступление в члены СНТ «Движенец» от граждан, к которым перешли права на земельные участки в результате гражданско-правовых сделок:</w:t>
      </w:r>
    </w:p>
    <w:p w:rsidR="00556D2D" w:rsidRDefault="00561080">
      <w:pPr>
        <w:spacing w:after="4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1.Киримов Р.Н  участок №114</w:t>
      </w:r>
    </w:p>
    <w:p w:rsidR="00556D2D" w:rsidRDefault="00561080">
      <w:pPr>
        <w:spacing w:after="4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2.Михина  Н.А  участок №117</w:t>
      </w:r>
    </w:p>
    <w:p w:rsidR="00556D2D" w:rsidRDefault="00561080">
      <w:pPr>
        <w:spacing w:after="4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3.Хромов Е.В   участок №44(2 массив) </w:t>
      </w:r>
    </w:p>
    <w:p w:rsidR="00556D2D" w:rsidRDefault="00556D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1" w:firstLine="426"/>
        <w:jc w:val="both"/>
        <w:rPr>
          <w:rFonts w:ascii="Times New Roman" w:eastAsia="Times New Roman" w:hAnsi="Times New Roman" w:cs="Times New Roman"/>
          <w:color w:val="000000"/>
          <w:sz w:val="8"/>
          <w:szCs w:val="8"/>
        </w:rPr>
      </w:pPr>
    </w:p>
    <w:tbl>
      <w:tblPr>
        <w:tblStyle w:val="a5"/>
        <w:tblW w:w="1033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9"/>
        <w:gridCol w:w="1276"/>
        <w:gridCol w:w="1278"/>
        <w:gridCol w:w="1400"/>
      </w:tblGrid>
      <w:tr w:rsidR="00556D2D">
        <w:trPr>
          <w:jc w:val="center"/>
        </w:trPr>
        <w:tc>
          <w:tcPr>
            <w:tcW w:w="6379" w:type="dxa"/>
          </w:tcPr>
          <w:p w:rsidR="00556D2D" w:rsidRDefault="00556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556D2D" w:rsidRDefault="0056108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За</w:t>
            </w:r>
          </w:p>
        </w:tc>
        <w:tc>
          <w:tcPr>
            <w:tcW w:w="1278" w:type="dxa"/>
          </w:tcPr>
          <w:p w:rsidR="00556D2D" w:rsidRDefault="0056108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Против</w:t>
            </w:r>
          </w:p>
        </w:tc>
        <w:tc>
          <w:tcPr>
            <w:tcW w:w="1400" w:type="dxa"/>
          </w:tcPr>
          <w:p w:rsidR="00556D2D" w:rsidRDefault="0056108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Воздержался</w:t>
            </w:r>
          </w:p>
        </w:tc>
      </w:tr>
      <w:tr w:rsidR="00556D2D">
        <w:trPr>
          <w:jc w:val="center"/>
        </w:trPr>
        <w:tc>
          <w:tcPr>
            <w:tcW w:w="6379" w:type="dxa"/>
          </w:tcPr>
          <w:p w:rsidR="00556D2D" w:rsidRDefault="005610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Формулировка решения: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исключить из членов СНТ и принять в члены СНТ «Движенец» граждан согласно списку</w:t>
            </w:r>
          </w:p>
        </w:tc>
        <w:tc>
          <w:tcPr>
            <w:tcW w:w="1276" w:type="dxa"/>
          </w:tcPr>
          <w:p w:rsidR="00556D2D" w:rsidRDefault="00556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556D2D" w:rsidRDefault="00556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556D2D" w:rsidRDefault="00556D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56D2D" w:rsidRDefault="00556D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6D2D" w:rsidRDefault="00556D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2"/>
        <w:jc w:val="both"/>
        <w:rPr>
          <w:rFonts w:ascii="Times New Roman" w:eastAsia="Times New Roman" w:hAnsi="Times New Roman" w:cs="Times New Roman"/>
          <w:b/>
          <w:color w:val="000000"/>
          <w:sz w:val="12"/>
          <w:szCs w:val="12"/>
        </w:rPr>
      </w:pPr>
    </w:p>
    <w:p w:rsidR="00556D2D" w:rsidRDefault="0056108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2. Утверждение изменения Устава СНТ «Движенец».</w:t>
      </w:r>
    </w:p>
    <w:p w:rsidR="00556D2D" w:rsidRDefault="005610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after="0" w:line="240" w:lineRule="auto"/>
        <w:ind w:right="17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Изменения Устава Товарищества собственников недвижимости «Движенец» связаны с необходимостью приведения ныне действующего Устава в соответствие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Федеральным законом № 217 от 29 июля 2017 года «О ведении гражданами садоводства, огородничества для собственных нужд и о внесении изменений в отдельные законодательные акты Российской Федерации» 1 января 2019 г. </w:t>
      </w:r>
    </w:p>
    <w:p w:rsidR="00556D2D" w:rsidRDefault="0056108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7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Предлагаемый к принятию Устав составлен с учетом норм ФЗ № 217 от 29.07.2017г., Гражданского и Земельного кодексов и иного законодательства Российской Федерации, а также с ныне действующим Уставом СНТ «Движенец».</w:t>
      </w:r>
    </w:p>
    <w:p w:rsidR="00556D2D" w:rsidRDefault="0056108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5" w:right="174" w:firstLine="2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Организационная правовая форма Товарищества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Товарищество собственников недвижимости, вид Товарищества – Садоводческое некоммерческое товарищество (пп.4 ч.3 ст.50 ГК РФ в редакции ст.33 № 217-ФЗ от 29.07.2017 г.).</w:t>
      </w:r>
    </w:p>
    <w:p w:rsidR="00556D2D" w:rsidRDefault="005610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ind w:left="55" w:right="174" w:firstLine="2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Данный проект Устава СНТ «Движенец» был предоставлен на бумажном носителе в апреле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есяце 2021г. для обсуждения и внесения предложений и поправок в него членам СНТ, а также размещен на сайте общества. </w:t>
      </w:r>
    </w:p>
    <w:p w:rsidR="00556D2D" w:rsidRDefault="00556D2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Style w:val="a6"/>
        <w:tblW w:w="1033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9"/>
        <w:gridCol w:w="1276"/>
        <w:gridCol w:w="1278"/>
        <w:gridCol w:w="1400"/>
      </w:tblGrid>
      <w:tr w:rsidR="00556D2D">
        <w:trPr>
          <w:jc w:val="center"/>
        </w:trPr>
        <w:tc>
          <w:tcPr>
            <w:tcW w:w="6379" w:type="dxa"/>
          </w:tcPr>
          <w:p w:rsidR="00556D2D" w:rsidRDefault="00556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556D2D" w:rsidRDefault="0056108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За</w:t>
            </w:r>
          </w:p>
        </w:tc>
        <w:tc>
          <w:tcPr>
            <w:tcW w:w="1278" w:type="dxa"/>
          </w:tcPr>
          <w:p w:rsidR="00556D2D" w:rsidRDefault="0056108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Против</w:t>
            </w:r>
          </w:p>
        </w:tc>
        <w:tc>
          <w:tcPr>
            <w:tcW w:w="1400" w:type="dxa"/>
          </w:tcPr>
          <w:p w:rsidR="00556D2D" w:rsidRDefault="0056108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Воздержался</w:t>
            </w:r>
          </w:p>
        </w:tc>
      </w:tr>
      <w:tr w:rsidR="00556D2D">
        <w:trPr>
          <w:jc w:val="center"/>
        </w:trPr>
        <w:tc>
          <w:tcPr>
            <w:tcW w:w="6379" w:type="dxa"/>
          </w:tcPr>
          <w:p w:rsidR="00556D2D" w:rsidRDefault="005610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Формулировка решения: Утвердить изменения Устава Товарищества собственников недвижимости СНТ «Движенец».</w:t>
            </w:r>
          </w:p>
        </w:tc>
        <w:tc>
          <w:tcPr>
            <w:tcW w:w="1276" w:type="dxa"/>
          </w:tcPr>
          <w:p w:rsidR="00556D2D" w:rsidRDefault="00556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556D2D" w:rsidRDefault="00556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556D2D" w:rsidRDefault="00556D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56D2D" w:rsidRDefault="00556D2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6D2D" w:rsidRDefault="00561080">
      <w:pPr>
        <w:tabs>
          <w:tab w:val="right" w:pos="935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3. Утверждение отчёта ревизионной комиссии за 2020 год. </w:t>
      </w:r>
    </w:p>
    <w:p w:rsidR="00556D2D" w:rsidRDefault="005610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ind w:left="55" w:right="174" w:firstLine="2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Отчет ревизионной комиссии за 2020 г. доступен для ознакомления на бумажном носителе в Правлении СНТ и размещен на сайте общества. </w:t>
      </w:r>
    </w:p>
    <w:p w:rsidR="00556D2D" w:rsidRDefault="00556D2D">
      <w:pPr>
        <w:tabs>
          <w:tab w:val="right" w:pos="9355"/>
        </w:tabs>
        <w:spacing w:after="0" w:line="240" w:lineRule="auto"/>
        <w:ind w:firstLine="284"/>
        <w:jc w:val="both"/>
        <w:rPr>
          <w:sz w:val="8"/>
          <w:szCs w:val="8"/>
        </w:rPr>
      </w:pPr>
    </w:p>
    <w:tbl>
      <w:tblPr>
        <w:tblStyle w:val="a7"/>
        <w:tblW w:w="1033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9"/>
        <w:gridCol w:w="1276"/>
        <w:gridCol w:w="1278"/>
        <w:gridCol w:w="1400"/>
      </w:tblGrid>
      <w:tr w:rsidR="00556D2D">
        <w:trPr>
          <w:jc w:val="center"/>
        </w:trPr>
        <w:tc>
          <w:tcPr>
            <w:tcW w:w="6379" w:type="dxa"/>
          </w:tcPr>
          <w:p w:rsidR="00556D2D" w:rsidRDefault="00556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556D2D" w:rsidRDefault="0056108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За</w:t>
            </w:r>
          </w:p>
        </w:tc>
        <w:tc>
          <w:tcPr>
            <w:tcW w:w="1278" w:type="dxa"/>
          </w:tcPr>
          <w:p w:rsidR="00556D2D" w:rsidRDefault="0056108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Против</w:t>
            </w:r>
          </w:p>
        </w:tc>
        <w:tc>
          <w:tcPr>
            <w:tcW w:w="1400" w:type="dxa"/>
          </w:tcPr>
          <w:p w:rsidR="00556D2D" w:rsidRDefault="0056108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Воздержался</w:t>
            </w:r>
          </w:p>
        </w:tc>
      </w:tr>
      <w:tr w:rsidR="00556D2D">
        <w:trPr>
          <w:jc w:val="center"/>
        </w:trPr>
        <w:tc>
          <w:tcPr>
            <w:tcW w:w="6379" w:type="dxa"/>
          </w:tcPr>
          <w:p w:rsidR="00556D2D" w:rsidRDefault="005610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Формулировка решения: Формулировка решения: Утвердить отчет ревизионной комиссии за 2020 г.</w:t>
            </w:r>
          </w:p>
        </w:tc>
        <w:tc>
          <w:tcPr>
            <w:tcW w:w="1276" w:type="dxa"/>
          </w:tcPr>
          <w:p w:rsidR="00556D2D" w:rsidRDefault="00556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556D2D" w:rsidRDefault="00556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556D2D" w:rsidRDefault="00556D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56D2D" w:rsidRDefault="00556D2D">
      <w:pPr>
        <w:tabs>
          <w:tab w:val="right" w:pos="935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6D2D" w:rsidRDefault="00561080">
      <w:pPr>
        <w:tabs>
          <w:tab w:val="right" w:pos="935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4. Утверждение отчёта Правления о работе за 2020 год. </w:t>
      </w:r>
    </w:p>
    <w:p w:rsidR="00556D2D" w:rsidRDefault="005610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ind w:left="55" w:right="174" w:firstLine="2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Отчет Правления за 2020 г. доступен для ознакомления на бумажном носителе в Правлении СНТ и размещен на сайте общества. </w:t>
      </w:r>
    </w:p>
    <w:p w:rsidR="00556D2D" w:rsidRDefault="00556D2D">
      <w:pPr>
        <w:tabs>
          <w:tab w:val="right" w:pos="9355"/>
        </w:tabs>
        <w:spacing w:after="0" w:line="240" w:lineRule="auto"/>
        <w:ind w:firstLine="284"/>
        <w:jc w:val="both"/>
        <w:rPr>
          <w:sz w:val="8"/>
          <w:szCs w:val="8"/>
        </w:rPr>
      </w:pPr>
    </w:p>
    <w:tbl>
      <w:tblPr>
        <w:tblStyle w:val="a8"/>
        <w:tblW w:w="1033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9"/>
        <w:gridCol w:w="1276"/>
        <w:gridCol w:w="1278"/>
        <w:gridCol w:w="1400"/>
      </w:tblGrid>
      <w:tr w:rsidR="00556D2D">
        <w:trPr>
          <w:jc w:val="center"/>
        </w:trPr>
        <w:tc>
          <w:tcPr>
            <w:tcW w:w="6379" w:type="dxa"/>
          </w:tcPr>
          <w:p w:rsidR="00556D2D" w:rsidRDefault="00556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556D2D" w:rsidRDefault="0056108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За</w:t>
            </w:r>
          </w:p>
        </w:tc>
        <w:tc>
          <w:tcPr>
            <w:tcW w:w="1278" w:type="dxa"/>
          </w:tcPr>
          <w:p w:rsidR="00556D2D" w:rsidRDefault="0056108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Против</w:t>
            </w:r>
          </w:p>
        </w:tc>
        <w:tc>
          <w:tcPr>
            <w:tcW w:w="1400" w:type="dxa"/>
          </w:tcPr>
          <w:p w:rsidR="00556D2D" w:rsidRDefault="0056108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Воздержался</w:t>
            </w:r>
          </w:p>
        </w:tc>
      </w:tr>
      <w:tr w:rsidR="00556D2D">
        <w:trPr>
          <w:jc w:val="center"/>
        </w:trPr>
        <w:tc>
          <w:tcPr>
            <w:tcW w:w="6379" w:type="dxa"/>
          </w:tcPr>
          <w:p w:rsidR="00556D2D" w:rsidRDefault="005610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Формулировка решения: Утвердить отчет Правления за 2020 г. Признать работу Правления за 2020г. удовлетворительной.</w:t>
            </w:r>
          </w:p>
        </w:tc>
        <w:tc>
          <w:tcPr>
            <w:tcW w:w="1276" w:type="dxa"/>
          </w:tcPr>
          <w:p w:rsidR="00556D2D" w:rsidRDefault="00556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556D2D" w:rsidRDefault="00556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556D2D" w:rsidRDefault="00556D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56D2D" w:rsidRDefault="00556D2D">
      <w:pPr>
        <w:tabs>
          <w:tab w:val="right" w:pos="9355"/>
        </w:tabs>
        <w:spacing w:after="0" w:line="240" w:lineRule="auto"/>
        <w:ind w:firstLine="284"/>
        <w:jc w:val="both"/>
      </w:pPr>
    </w:p>
    <w:p w:rsidR="00556D2D" w:rsidRDefault="00556D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2"/>
        <w:jc w:val="both"/>
        <w:rPr>
          <w:rFonts w:ascii="Times New Roman" w:eastAsia="Times New Roman" w:hAnsi="Times New Roman" w:cs="Times New Roman"/>
          <w:b/>
          <w:color w:val="000000"/>
          <w:sz w:val="12"/>
          <w:szCs w:val="12"/>
        </w:rPr>
      </w:pPr>
    </w:p>
    <w:p w:rsidR="00556D2D" w:rsidRDefault="0056108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Утверждение сметы доходов и расходов на 2021 год на основе финансово-экономического обоснования. Утверждение размера членских и целевых взносов.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u w:val="single"/>
        </w:rPr>
        <w:t xml:space="preserve"> </w:t>
      </w:r>
    </w:p>
    <w:p w:rsidR="00556D2D" w:rsidRDefault="005610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ind w:left="55" w:right="174" w:firstLine="2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 приходно-расходной сметы доступен для ознакомления на бумажном носителе в Правлении СНТ и размещен на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айте общества. </w:t>
      </w:r>
    </w:p>
    <w:p w:rsidR="00556D2D" w:rsidRDefault="00556D2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highlight w:val="white"/>
        </w:rPr>
      </w:pPr>
    </w:p>
    <w:tbl>
      <w:tblPr>
        <w:tblStyle w:val="a9"/>
        <w:tblW w:w="1033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9"/>
        <w:gridCol w:w="1276"/>
        <w:gridCol w:w="1278"/>
        <w:gridCol w:w="1400"/>
      </w:tblGrid>
      <w:tr w:rsidR="00556D2D">
        <w:trPr>
          <w:jc w:val="center"/>
        </w:trPr>
        <w:tc>
          <w:tcPr>
            <w:tcW w:w="6379" w:type="dxa"/>
          </w:tcPr>
          <w:p w:rsidR="00556D2D" w:rsidRDefault="00556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556D2D" w:rsidRDefault="0056108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За</w:t>
            </w:r>
          </w:p>
        </w:tc>
        <w:tc>
          <w:tcPr>
            <w:tcW w:w="1278" w:type="dxa"/>
          </w:tcPr>
          <w:p w:rsidR="00556D2D" w:rsidRDefault="0056108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Против</w:t>
            </w:r>
          </w:p>
        </w:tc>
        <w:tc>
          <w:tcPr>
            <w:tcW w:w="1400" w:type="dxa"/>
          </w:tcPr>
          <w:p w:rsidR="00556D2D" w:rsidRDefault="0056108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Воздержался</w:t>
            </w:r>
          </w:p>
        </w:tc>
      </w:tr>
      <w:tr w:rsidR="00556D2D">
        <w:trPr>
          <w:jc w:val="center"/>
        </w:trPr>
        <w:tc>
          <w:tcPr>
            <w:tcW w:w="6379" w:type="dxa"/>
          </w:tcPr>
          <w:p w:rsidR="00556D2D" w:rsidRDefault="00561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Формулировка решения: Утвердить смету доходов и расходов на 2021г.</w:t>
            </w:r>
          </w:p>
          <w:p w:rsidR="00556D2D" w:rsidRDefault="00561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55" w:right="2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Установить членский взнос в сумме 1220 руб. с одного квадратного метра   садового земельного участка. </w:t>
            </w:r>
          </w:p>
          <w:p w:rsidR="00556D2D" w:rsidRDefault="00561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55" w:right="2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Установить целевой взнос  в сумме 3936 руб. с одного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садового земельного участка.</w:t>
            </w:r>
          </w:p>
          <w:p w:rsidR="00556D2D" w:rsidRDefault="005610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граждан, ведущих садоводство в индивидуальном порядке, установить           членский и целевой взнос в том же размере и сроком оплаты, что и для членов СНТ.</w:t>
            </w:r>
          </w:p>
        </w:tc>
        <w:tc>
          <w:tcPr>
            <w:tcW w:w="1276" w:type="dxa"/>
          </w:tcPr>
          <w:p w:rsidR="00556D2D" w:rsidRDefault="00556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556D2D" w:rsidRDefault="00556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556D2D" w:rsidRDefault="00556D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56D2D" w:rsidRDefault="00556D2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6D2D" w:rsidRDefault="00556D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2"/>
        <w:jc w:val="both"/>
        <w:rPr>
          <w:rFonts w:ascii="Times New Roman" w:eastAsia="Times New Roman" w:hAnsi="Times New Roman" w:cs="Times New Roman"/>
          <w:b/>
          <w:color w:val="000000"/>
          <w:sz w:val="12"/>
          <w:szCs w:val="12"/>
        </w:rPr>
      </w:pPr>
    </w:p>
    <w:p w:rsidR="00556D2D" w:rsidRDefault="0056108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6. Утверждение плана работы на 2021-2022 гг.</w:t>
      </w:r>
    </w:p>
    <w:p w:rsidR="00556D2D" w:rsidRDefault="005610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ind w:left="55" w:right="174" w:firstLine="2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 работ на 2021 г. доступен для ознакомления на бумажном носителе в Правлении СНТ и размещен на сайте общества. </w:t>
      </w:r>
    </w:p>
    <w:p w:rsidR="00556D2D" w:rsidRDefault="00556D2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Style w:val="aa"/>
        <w:tblW w:w="1033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9"/>
        <w:gridCol w:w="1276"/>
        <w:gridCol w:w="1278"/>
        <w:gridCol w:w="1400"/>
      </w:tblGrid>
      <w:tr w:rsidR="00556D2D">
        <w:trPr>
          <w:jc w:val="center"/>
        </w:trPr>
        <w:tc>
          <w:tcPr>
            <w:tcW w:w="6379" w:type="dxa"/>
          </w:tcPr>
          <w:p w:rsidR="00556D2D" w:rsidRDefault="00556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556D2D" w:rsidRDefault="0056108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За</w:t>
            </w:r>
          </w:p>
        </w:tc>
        <w:tc>
          <w:tcPr>
            <w:tcW w:w="1278" w:type="dxa"/>
          </w:tcPr>
          <w:p w:rsidR="00556D2D" w:rsidRDefault="0056108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Против</w:t>
            </w:r>
          </w:p>
        </w:tc>
        <w:tc>
          <w:tcPr>
            <w:tcW w:w="1400" w:type="dxa"/>
          </w:tcPr>
          <w:p w:rsidR="00556D2D" w:rsidRDefault="0056108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Воздержался</w:t>
            </w:r>
          </w:p>
        </w:tc>
      </w:tr>
      <w:tr w:rsidR="00556D2D">
        <w:trPr>
          <w:jc w:val="center"/>
        </w:trPr>
        <w:tc>
          <w:tcPr>
            <w:tcW w:w="6379" w:type="dxa"/>
          </w:tcPr>
          <w:p w:rsidR="00556D2D" w:rsidRDefault="005610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Формулировка решения: Утвердить план работ на 2021 г.</w:t>
            </w:r>
          </w:p>
        </w:tc>
        <w:tc>
          <w:tcPr>
            <w:tcW w:w="1276" w:type="dxa"/>
          </w:tcPr>
          <w:p w:rsidR="00556D2D" w:rsidRDefault="00556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556D2D" w:rsidRDefault="00556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556D2D" w:rsidRDefault="00556D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56D2D" w:rsidRDefault="00556D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2"/>
        <w:jc w:val="both"/>
        <w:rPr>
          <w:rFonts w:ascii="Times New Roman" w:eastAsia="Times New Roman" w:hAnsi="Times New Roman" w:cs="Times New Roman"/>
          <w:b/>
          <w:color w:val="000000"/>
          <w:sz w:val="12"/>
          <w:szCs w:val="12"/>
        </w:rPr>
      </w:pPr>
    </w:p>
    <w:p w:rsidR="00556D2D" w:rsidRDefault="00556D2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6D2D" w:rsidRDefault="00556D2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6D2D" w:rsidRDefault="0056108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7. Заключение на платной основе Соглашений об установлении частного сервитута земельного участка для обеспечения прокладки и эксплуатации поливочного трубопровода с СНТ,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u w:val="single"/>
        </w:rPr>
        <w:t>чьи коммуникации проходят через земли, принадлежащие на праве собственности СНТ «Движе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u w:val="single"/>
        </w:rPr>
        <w:t>нец».</w:t>
      </w:r>
    </w:p>
    <w:p w:rsidR="00556D2D" w:rsidRDefault="00556D2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highlight w:val="white"/>
        </w:rPr>
      </w:pPr>
    </w:p>
    <w:tbl>
      <w:tblPr>
        <w:tblStyle w:val="ab"/>
        <w:tblW w:w="1033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9"/>
        <w:gridCol w:w="1276"/>
        <w:gridCol w:w="1278"/>
        <w:gridCol w:w="1400"/>
      </w:tblGrid>
      <w:tr w:rsidR="00556D2D">
        <w:trPr>
          <w:jc w:val="center"/>
        </w:trPr>
        <w:tc>
          <w:tcPr>
            <w:tcW w:w="6379" w:type="dxa"/>
          </w:tcPr>
          <w:p w:rsidR="00556D2D" w:rsidRDefault="00556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556D2D" w:rsidRDefault="0056108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За</w:t>
            </w:r>
          </w:p>
        </w:tc>
        <w:tc>
          <w:tcPr>
            <w:tcW w:w="1278" w:type="dxa"/>
          </w:tcPr>
          <w:p w:rsidR="00556D2D" w:rsidRDefault="0056108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Против</w:t>
            </w:r>
          </w:p>
        </w:tc>
        <w:tc>
          <w:tcPr>
            <w:tcW w:w="1400" w:type="dxa"/>
          </w:tcPr>
          <w:p w:rsidR="00556D2D" w:rsidRDefault="0056108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Воздержался</w:t>
            </w:r>
          </w:p>
        </w:tc>
      </w:tr>
      <w:tr w:rsidR="00556D2D">
        <w:trPr>
          <w:jc w:val="center"/>
        </w:trPr>
        <w:tc>
          <w:tcPr>
            <w:tcW w:w="6379" w:type="dxa"/>
          </w:tcPr>
          <w:p w:rsidR="00556D2D" w:rsidRDefault="005610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Формулировка решения: Заключить Соглашения с СНТ,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чьи коммуникации проходят через земли, принадлежащие на праве собственности СНТ «Движенец».</w:t>
            </w:r>
          </w:p>
        </w:tc>
        <w:tc>
          <w:tcPr>
            <w:tcW w:w="1276" w:type="dxa"/>
          </w:tcPr>
          <w:p w:rsidR="00556D2D" w:rsidRDefault="00556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556D2D" w:rsidRDefault="00556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556D2D" w:rsidRDefault="00556D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56D2D" w:rsidRDefault="00556D2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:rsidR="00556D2D" w:rsidRDefault="00556D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2"/>
        <w:jc w:val="both"/>
        <w:rPr>
          <w:rFonts w:ascii="Times New Roman" w:eastAsia="Times New Roman" w:hAnsi="Times New Roman" w:cs="Times New Roman"/>
          <w:b/>
          <w:color w:val="000000"/>
          <w:sz w:val="12"/>
          <w:szCs w:val="12"/>
        </w:rPr>
      </w:pPr>
    </w:p>
    <w:p w:rsidR="00556D2D" w:rsidRDefault="0056108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u w:val="single"/>
        </w:rPr>
        <w:t>8. Решение с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обрания на проведение питьевого трубопровода по территории СНТ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u w:val="single"/>
        </w:rPr>
        <w:t>«Движенец».</w:t>
      </w:r>
    </w:p>
    <w:p w:rsidR="00556D2D" w:rsidRDefault="0056108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 правление СНТ обратилась инициативная группа с предложением провести питьевую воду за счет средств всех желающих участвовать в этом мероприятии. Но для того, чтобы проложить трубопровод по территории СНТ, необходимо разрешение общего собрания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. </w:t>
      </w:r>
    </w:p>
    <w:p w:rsidR="00556D2D" w:rsidRDefault="00556D2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8"/>
          <w:szCs w:val="8"/>
        </w:rPr>
      </w:pPr>
    </w:p>
    <w:tbl>
      <w:tblPr>
        <w:tblStyle w:val="ac"/>
        <w:tblW w:w="1033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9"/>
        <w:gridCol w:w="1276"/>
        <w:gridCol w:w="1278"/>
        <w:gridCol w:w="1400"/>
      </w:tblGrid>
      <w:tr w:rsidR="00556D2D">
        <w:trPr>
          <w:jc w:val="center"/>
        </w:trPr>
        <w:tc>
          <w:tcPr>
            <w:tcW w:w="6379" w:type="dxa"/>
          </w:tcPr>
          <w:p w:rsidR="00556D2D" w:rsidRDefault="00556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556D2D" w:rsidRDefault="0056108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За</w:t>
            </w:r>
          </w:p>
        </w:tc>
        <w:tc>
          <w:tcPr>
            <w:tcW w:w="1278" w:type="dxa"/>
          </w:tcPr>
          <w:p w:rsidR="00556D2D" w:rsidRDefault="0056108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Против</w:t>
            </w:r>
          </w:p>
        </w:tc>
        <w:tc>
          <w:tcPr>
            <w:tcW w:w="1400" w:type="dxa"/>
          </w:tcPr>
          <w:p w:rsidR="00556D2D" w:rsidRDefault="0056108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Воздержался</w:t>
            </w:r>
          </w:p>
        </w:tc>
      </w:tr>
      <w:tr w:rsidR="00556D2D">
        <w:trPr>
          <w:jc w:val="center"/>
        </w:trPr>
        <w:tc>
          <w:tcPr>
            <w:tcW w:w="6379" w:type="dxa"/>
          </w:tcPr>
          <w:p w:rsidR="00556D2D" w:rsidRDefault="005610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Формулировка решения: Разрешить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оведение питьевого трубопровода по территории СНТ «Движенец».</w:t>
            </w:r>
          </w:p>
        </w:tc>
        <w:tc>
          <w:tcPr>
            <w:tcW w:w="1276" w:type="dxa"/>
          </w:tcPr>
          <w:p w:rsidR="00556D2D" w:rsidRDefault="00556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556D2D" w:rsidRDefault="00556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556D2D" w:rsidRDefault="00556D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56D2D" w:rsidRDefault="00556D2D"/>
    <w:p w:rsidR="00556D2D" w:rsidRDefault="0056108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highlight w:val="white"/>
          <w:u w:val="single"/>
        </w:rPr>
        <w:t>9. П</w:t>
      </w:r>
      <w:r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ожелания и предложения по развитию СНТ «Движенец».</w:t>
      </w:r>
    </w:p>
    <w:p w:rsidR="00556D2D" w:rsidRDefault="00556D2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2"/>
          <w:szCs w:val="12"/>
        </w:rPr>
      </w:pPr>
    </w:p>
    <w:tbl>
      <w:tblPr>
        <w:tblStyle w:val="ad"/>
        <w:tblW w:w="1033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33"/>
      </w:tblGrid>
      <w:tr w:rsidR="00556D2D">
        <w:trPr>
          <w:jc w:val="center"/>
        </w:trPr>
        <w:tc>
          <w:tcPr>
            <w:tcW w:w="10333" w:type="dxa"/>
          </w:tcPr>
          <w:p w:rsidR="00556D2D" w:rsidRDefault="0056108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</w:tc>
      </w:tr>
      <w:tr w:rsidR="00556D2D">
        <w:trPr>
          <w:jc w:val="center"/>
        </w:trPr>
        <w:tc>
          <w:tcPr>
            <w:tcW w:w="10333" w:type="dxa"/>
          </w:tcPr>
          <w:p w:rsidR="00556D2D" w:rsidRDefault="00556D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D2D">
        <w:trPr>
          <w:jc w:val="center"/>
        </w:trPr>
        <w:tc>
          <w:tcPr>
            <w:tcW w:w="10333" w:type="dxa"/>
          </w:tcPr>
          <w:p w:rsidR="00556D2D" w:rsidRDefault="00556D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D2D">
        <w:trPr>
          <w:jc w:val="center"/>
        </w:trPr>
        <w:tc>
          <w:tcPr>
            <w:tcW w:w="10333" w:type="dxa"/>
          </w:tcPr>
          <w:p w:rsidR="00556D2D" w:rsidRDefault="00556D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D2D">
        <w:trPr>
          <w:jc w:val="center"/>
        </w:trPr>
        <w:tc>
          <w:tcPr>
            <w:tcW w:w="10333" w:type="dxa"/>
          </w:tcPr>
          <w:p w:rsidR="00556D2D" w:rsidRDefault="00556D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D2D">
        <w:trPr>
          <w:jc w:val="center"/>
        </w:trPr>
        <w:tc>
          <w:tcPr>
            <w:tcW w:w="10333" w:type="dxa"/>
          </w:tcPr>
          <w:p w:rsidR="00556D2D" w:rsidRDefault="00556D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D2D">
        <w:trPr>
          <w:jc w:val="center"/>
        </w:trPr>
        <w:tc>
          <w:tcPr>
            <w:tcW w:w="10333" w:type="dxa"/>
          </w:tcPr>
          <w:p w:rsidR="00556D2D" w:rsidRDefault="00556D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D2D">
        <w:trPr>
          <w:jc w:val="center"/>
        </w:trPr>
        <w:tc>
          <w:tcPr>
            <w:tcW w:w="10333" w:type="dxa"/>
          </w:tcPr>
          <w:p w:rsidR="00556D2D" w:rsidRDefault="00556D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D2D">
        <w:trPr>
          <w:jc w:val="center"/>
        </w:trPr>
        <w:tc>
          <w:tcPr>
            <w:tcW w:w="10333" w:type="dxa"/>
          </w:tcPr>
          <w:p w:rsidR="00556D2D" w:rsidRDefault="00556D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D2D">
        <w:trPr>
          <w:jc w:val="center"/>
        </w:trPr>
        <w:tc>
          <w:tcPr>
            <w:tcW w:w="10333" w:type="dxa"/>
          </w:tcPr>
          <w:p w:rsidR="00556D2D" w:rsidRDefault="00556D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D2D">
        <w:trPr>
          <w:jc w:val="center"/>
        </w:trPr>
        <w:tc>
          <w:tcPr>
            <w:tcW w:w="10333" w:type="dxa"/>
          </w:tcPr>
          <w:p w:rsidR="00556D2D" w:rsidRDefault="00556D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56D2D" w:rsidRDefault="00556D2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556D2D" w:rsidRDefault="00556D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556D2D" w:rsidRDefault="005610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Разъяснения порядка заполнения Бюллетеня:</w:t>
      </w:r>
    </w:p>
    <w:p w:rsidR="00556D2D" w:rsidRDefault="005610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 Поставьте любой знак справа от формулировки решения по поставленному на голосование вопросу повестки дня в клетке с выбранным Вами вариантом голосования. 2 Не подписанный Бюллетень считается недействительным.</w:t>
      </w:r>
    </w:p>
    <w:p w:rsidR="00556D2D" w:rsidRDefault="005610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 Не допускается заполнение Бюллетеня для гол</w:t>
      </w:r>
      <w:r>
        <w:rPr>
          <w:rFonts w:ascii="Times New Roman" w:eastAsia="Times New Roman" w:hAnsi="Times New Roman" w:cs="Times New Roman"/>
          <w:color w:val="000000"/>
        </w:rPr>
        <w:t>осования карандашом.</w:t>
      </w:r>
    </w:p>
    <w:p w:rsidR="00556D2D" w:rsidRDefault="005610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 В случае необходимости дать замечания или предложения по конкретному пункту решения Бюллетеня, голосующий может подать их, изложив на отдельном листе и подписав его и приложить к Бюллетеню.  </w:t>
      </w:r>
    </w:p>
    <w:sectPr w:rsidR="00556D2D">
      <w:footerReference w:type="default" r:id="rId7"/>
      <w:pgSz w:w="11906" w:h="16838"/>
      <w:pgMar w:top="426" w:right="850" w:bottom="851" w:left="993" w:header="708" w:footer="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080" w:rsidRDefault="00561080">
      <w:pPr>
        <w:spacing w:after="0" w:line="240" w:lineRule="auto"/>
      </w:pPr>
      <w:r>
        <w:separator/>
      </w:r>
    </w:p>
  </w:endnote>
  <w:endnote w:type="continuationSeparator" w:id="0">
    <w:p w:rsidR="00561080" w:rsidRDefault="00561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D2D" w:rsidRDefault="00561080">
    <w:pPr>
      <w:spacing w:after="0" w:line="240" w:lineRule="auto"/>
      <w:ind w:left="-142"/>
      <w:jc w:val="both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   Дата «____»______________2021г. 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t>_______________________ /__________________________/</w:t>
    </w:r>
  </w:p>
  <w:p w:rsidR="00556D2D" w:rsidRDefault="0056108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firstLine="284"/>
      <w:jc w:val="right"/>
      <w:rPr>
        <w:color w:val="00000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                                                           Подпись участника общего собрания          расшифровка подписи</w:t>
    </w:r>
    <w:r>
      <w:rPr>
        <w:color w:val="000000"/>
      </w:rPr>
      <w:t xml:space="preserve">                </w:t>
    </w:r>
    <w:r>
      <w:rPr>
        <w:color w:val="000000"/>
      </w:rPr>
      <w:fldChar w:fldCharType="begin"/>
    </w:r>
    <w:r>
      <w:rPr>
        <w:color w:val="000000"/>
      </w:rPr>
      <w:instrText>PAGE</w:instrText>
    </w:r>
    <w:r w:rsidR="00791F7D">
      <w:rPr>
        <w:color w:val="000000"/>
      </w:rPr>
      <w:fldChar w:fldCharType="separate"/>
    </w:r>
    <w:r w:rsidR="00791F7D">
      <w:rPr>
        <w:noProof/>
        <w:color w:val="000000"/>
      </w:rPr>
      <w:t>3</w:t>
    </w:r>
    <w:r>
      <w:rPr>
        <w:color w:val="000000"/>
      </w:rPr>
      <w:fldChar w:fldCharType="end"/>
    </w:r>
  </w:p>
  <w:p w:rsidR="00556D2D" w:rsidRDefault="00556D2D">
    <w:pPr>
      <w:shd w:val="clear" w:color="auto" w:fill="FFFFFF"/>
      <w:spacing w:after="0" w:line="240" w:lineRule="auto"/>
      <w:ind w:left="142"/>
      <w:jc w:val="both"/>
      <w:rPr>
        <w:rFonts w:ascii="Times New Roman" w:eastAsia="Times New Roman" w:hAnsi="Times New Roman" w:cs="Times New Roman"/>
        <w:color w:val="000000"/>
        <w:sz w:val="20"/>
        <w:szCs w:val="20"/>
      </w:rPr>
    </w:pPr>
  </w:p>
  <w:p w:rsidR="00556D2D" w:rsidRDefault="00556D2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080" w:rsidRDefault="00561080">
      <w:pPr>
        <w:spacing w:after="0" w:line="240" w:lineRule="auto"/>
      </w:pPr>
      <w:r>
        <w:separator/>
      </w:r>
    </w:p>
  </w:footnote>
  <w:footnote w:type="continuationSeparator" w:id="0">
    <w:p w:rsidR="00561080" w:rsidRDefault="005610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D2D"/>
    <w:rsid w:val="00556D2D"/>
    <w:rsid w:val="00561080"/>
    <w:rsid w:val="0079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AF644-9838-4A6E-9036-63B726D89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widowControl w:val="0"/>
      <w:spacing w:after="0" w:line="240" w:lineRule="auto"/>
      <w:ind w:left="172"/>
      <w:outlineLvl w:val="0"/>
    </w:pPr>
    <w:rPr>
      <w:rFonts w:ascii="Times New Roman" w:eastAsia="Times New Roman" w:hAnsi="Times New Roman" w:cs="Times New Roman"/>
      <w:b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widowControl w:val="0"/>
      <w:spacing w:before="5" w:after="0" w:line="411" w:lineRule="auto"/>
      <w:ind w:left="172"/>
    </w:pPr>
    <w:rPr>
      <w:rFonts w:ascii="Times New Roman" w:eastAsia="Times New Roman" w:hAnsi="Times New Roman" w:cs="Times New Roman"/>
      <w:b/>
      <w:sz w:val="36"/>
      <w:szCs w:val="36"/>
      <w:u w:val="single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vijenets.dachnik34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Fokin</dc:creator>
  <cp:lastModifiedBy>Pavel Fokin</cp:lastModifiedBy>
  <cp:revision>2</cp:revision>
  <dcterms:created xsi:type="dcterms:W3CDTF">2021-09-12T15:15:00Z</dcterms:created>
  <dcterms:modified xsi:type="dcterms:W3CDTF">2021-09-12T15:15:00Z</dcterms:modified>
</cp:coreProperties>
</file>